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5332BE">
        <w:t>118</w:t>
      </w:r>
      <w:r>
        <w:t xml:space="preserve"> штук, на максимальную мощность – </w:t>
      </w:r>
      <w:r w:rsidR="005332BE">
        <w:t>4051,78</w:t>
      </w:r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021E4B">
        <w:t>8</w:t>
      </w:r>
      <w:r>
        <w:t>.02.201</w:t>
      </w:r>
      <w:r w:rsidR="00021E4B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ОАО"ЮЭСК"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2016-02-26T02:02:00Z</dcterms:created>
  <dcterms:modified xsi:type="dcterms:W3CDTF">2017-02-28T03:29:00Z</dcterms:modified>
</cp:coreProperties>
</file>